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F5" w:rsidRPr="00C36438" w:rsidRDefault="003D2CF5" w:rsidP="00E250CE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32"/>
          <w:szCs w:val="32"/>
        </w:rPr>
        <w:tab/>
      </w:r>
      <w:r>
        <w:rPr>
          <w:rFonts w:ascii="Times New Roman" w:hAnsi="Times New Roman"/>
          <w:sz w:val="32"/>
          <w:szCs w:val="32"/>
        </w:rPr>
        <w:tab/>
      </w:r>
      <w:r w:rsidRPr="00C36438">
        <w:rPr>
          <w:rFonts w:ascii="Times New Roman" w:hAnsi="Times New Roman"/>
          <w:i/>
          <w:sz w:val="24"/>
          <w:szCs w:val="24"/>
          <w:u w:val="single"/>
        </w:rPr>
        <w:t>Приложение № 5г</w:t>
      </w:r>
    </w:p>
    <w:p w:rsidR="003D2CF5" w:rsidRDefault="003D2CF5" w:rsidP="00E250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D2CF5" w:rsidRPr="00C36438" w:rsidRDefault="003D2CF5" w:rsidP="00E250C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C36438">
        <w:rPr>
          <w:rFonts w:ascii="Times New Roman" w:hAnsi="Times New Roman"/>
          <w:b/>
          <w:sz w:val="32"/>
          <w:szCs w:val="32"/>
        </w:rPr>
        <w:t>Д Е К Л А Р А Ц И Я</w:t>
      </w:r>
    </w:p>
    <w:p w:rsidR="003D2CF5" w:rsidRPr="00E76A91" w:rsidRDefault="003D2CF5" w:rsidP="00E250CE">
      <w:pPr>
        <w:spacing w:after="0" w:line="240" w:lineRule="auto"/>
        <w:jc w:val="center"/>
        <w:rPr>
          <w:rFonts w:ascii="Times New Roman" w:hAnsi="Times New Roman"/>
        </w:rPr>
      </w:pPr>
    </w:p>
    <w:p w:rsidR="003D2CF5" w:rsidRPr="00E76A91" w:rsidRDefault="003D2CF5" w:rsidP="00E250CE">
      <w:pPr>
        <w:spacing w:after="0" w:line="240" w:lineRule="auto"/>
        <w:jc w:val="center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по чл. 47, ал. 2, т.1 и 3 от ЗОП, във връзка с чл.47, ал.9 от ЗОП</w:t>
      </w:r>
    </w:p>
    <w:p w:rsidR="003D2CF5" w:rsidRPr="00E76A91" w:rsidRDefault="003D2CF5" w:rsidP="00E250CE">
      <w:pPr>
        <w:spacing w:after="0" w:line="240" w:lineRule="auto"/>
        <w:rPr>
          <w:rFonts w:ascii="Times New Roman" w:hAnsi="Times New Roman"/>
        </w:rPr>
      </w:pP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Долуподписаният /-ната/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с лична карта №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, издадена на 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 xml:space="preserve">    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 xml:space="preserve">    от МВР, гр. 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с ЕГН</w:t>
      </w:r>
      <w:r w:rsidRPr="00184D8E">
        <w:rPr>
          <w:rFonts w:ascii="Times New Roman" w:hAnsi="Times New Roman"/>
          <w:sz w:val="24"/>
          <w:szCs w:val="24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</w:rPr>
        <w:t>,  в качеството ми на представляващ</w:t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</w:r>
      <w:r w:rsidRPr="00184D8E">
        <w:rPr>
          <w:rFonts w:ascii="Times New Roman" w:hAnsi="Times New Roman"/>
          <w:sz w:val="24"/>
          <w:szCs w:val="24"/>
          <w:u w:val="single"/>
        </w:rPr>
        <w:tab/>
        <w:t xml:space="preserve">       </w:t>
      </w:r>
      <w:r w:rsidRPr="00184D8E">
        <w:rPr>
          <w:rFonts w:ascii="Times New Roman" w:hAnsi="Times New Roman"/>
          <w:sz w:val="24"/>
          <w:szCs w:val="24"/>
        </w:rPr>
        <w:t xml:space="preserve"> -  кандидат за участие в процедура за възлагане на обществена поръчка с обект: </w:t>
      </w:r>
      <w:r w:rsidRPr="00184D8E">
        <w:rPr>
          <w:rFonts w:ascii="Times New Roman" w:hAnsi="Times New Roman"/>
          <w:b/>
          <w:sz w:val="24"/>
          <w:szCs w:val="24"/>
        </w:rPr>
        <w:t>„</w:t>
      </w:r>
      <w:r w:rsidRPr="00184D8E">
        <w:rPr>
          <w:rFonts w:ascii="Times New Roman" w:hAnsi="Times New Roman"/>
          <w:b/>
          <w:color w:val="000000"/>
          <w:sz w:val="24"/>
          <w:szCs w:val="24"/>
        </w:rPr>
        <w:t xml:space="preserve">Упражняване на строителен надзор по време на строителството при изпълнение на проект </w:t>
      </w:r>
      <w:r w:rsidRPr="00184D8E">
        <w:rPr>
          <w:rFonts w:ascii="Times New Roman" w:hAnsi="Times New Roman"/>
          <w:b/>
          <w:bCs/>
          <w:sz w:val="24"/>
          <w:szCs w:val="24"/>
        </w:rPr>
  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  </w:r>
    </w:p>
    <w:p w:rsidR="003D2CF5" w:rsidRPr="00184D8E" w:rsidRDefault="003D2CF5" w:rsidP="00E250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2CF5" w:rsidRPr="00184D8E" w:rsidRDefault="003D2CF5" w:rsidP="00E250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Д Е К Л А Р И Р А М, че:</w:t>
      </w:r>
    </w:p>
    <w:p w:rsidR="003D2CF5" w:rsidRPr="00184D8E" w:rsidRDefault="003D2CF5" w:rsidP="00E250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Кандидатът /участникът/, който представлявам: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 xml:space="preserve">- Не е в открито производство по несъстоятелност; 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 Няма сключено извънсъдебно споразумение с кредиторите си по смисъла на чл.740 от Търговския закон;</w:t>
      </w:r>
    </w:p>
    <w:p w:rsidR="003D2CF5" w:rsidRPr="00184D8E" w:rsidRDefault="003D2CF5" w:rsidP="00E250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- Няма парични задължения задължения по смисъла на чл.162, ал. 2, т. 1 от Данъчно-осигурителния процесуален кодекс към държавата и към община, установени с влязъл в сила акт на компетентен орган.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184D8E">
        <w:rPr>
          <w:rFonts w:ascii="Times New Roman" w:hAnsi="Times New Roman"/>
          <w:iCs/>
          <w:sz w:val="24"/>
          <w:szCs w:val="24"/>
        </w:rPr>
        <w:t>Декларирам, че ако бъда избран за Изпълнител на  обществената поръчка, преди подписване на Договора ще представя документи от съответните компетентни органи за удостоверяване на обстоятелствата по  настоящата декларация.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D8E">
        <w:rPr>
          <w:rFonts w:ascii="Times New Roman" w:hAnsi="Times New Roman"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3D2CF5" w:rsidRPr="00184D8E" w:rsidRDefault="003D2CF5" w:rsidP="00E250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CF5" w:rsidRDefault="003D2CF5" w:rsidP="00E250CE">
      <w:pPr>
        <w:spacing w:after="0" w:line="240" w:lineRule="auto"/>
        <w:jc w:val="both"/>
        <w:rPr>
          <w:rFonts w:ascii="Times New Roman" w:hAnsi="Times New Roman"/>
        </w:rPr>
      </w:pP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</w:rPr>
      </w:pP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</w:rPr>
        <w:t>Дата:</w:t>
      </w: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  <w:u w:val="single"/>
        </w:rPr>
        <w:tab/>
      </w:r>
      <w:r w:rsidRPr="00E76A91">
        <w:rPr>
          <w:rFonts w:ascii="Times New Roman" w:hAnsi="Times New Roman"/>
        </w:rPr>
        <w:t xml:space="preserve">г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  <w:t xml:space="preserve">Декларатор: </w:t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  <w:r w:rsidRPr="00E76A91">
        <w:rPr>
          <w:rFonts w:ascii="Times New Roman" w:hAnsi="Times New Roman"/>
        </w:rPr>
        <w:tab/>
      </w: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  <w:u w:val="single"/>
        </w:rPr>
      </w:pPr>
    </w:p>
    <w:p w:rsidR="003D2CF5" w:rsidRPr="00E76A91" w:rsidRDefault="003D2CF5" w:rsidP="00E250CE">
      <w:pPr>
        <w:spacing w:after="0" w:line="240" w:lineRule="auto"/>
        <w:jc w:val="both"/>
        <w:rPr>
          <w:rFonts w:ascii="Times New Roman" w:hAnsi="Times New Roman"/>
        </w:rPr>
      </w:pPr>
      <w:r w:rsidRPr="00E76A91">
        <w:rPr>
          <w:rFonts w:ascii="Times New Roman" w:hAnsi="Times New Roman"/>
          <w:u w:val="single"/>
        </w:rPr>
        <w:t>Забележка</w:t>
      </w:r>
      <w:r w:rsidRPr="00E76A91">
        <w:rPr>
          <w:rFonts w:ascii="Times New Roman" w:hAnsi="Times New Roman"/>
        </w:rPr>
        <w:t>: Когато кандидат или участник е юридически лице, е достатъчно подаване на декларация от едно от лицата, които могат самостоятелно да го представляват.</w:t>
      </w:r>
    </w:p>
    <w:p w:rsidR="003D2CF5" w:rsidRPr="00E76A91" w:rsidRDefault="003D2CF5" w:rsidP="00E250CE">
      <w:pPr>
        <w:spacing w:after="0" w:line="240" w:lineRule="auto"/>
        <w:rPr>
          <w:rFonts w:ascii="Times New Roman" w:hAnsi="Times New Roman"/>
        </w:rPr>
      </w:pPr>
    </w:p>
    <w:p w:rsidR="003D2CF5" w:rsidRPr="00E250CE" w:rsidRDefault="003D2CF5" w:rsidP="00E250CE"/>
    <w:sectPr w:rsidR="003D2CF5" w:rsidRPr="00E250CE" w:rsidSect="006B0E9B">
      <w:headerReference w:type="default" r:id="rId7"/>
      <w:footerReference w:type="even" r:id="rId8"/>
      <w:footerReference w:type="default" r:id="rId9"/>
      <w:pgSz w:w="11906" w:h="16838"/>
      <w:pgMar w:top="1417" w:right="1417" w:bottom="993" w:left="1417" w:header="708" w:footer="2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CF5" w:rsidRDefault="003D2CF5">
      <w:r>
        <w:separator/>
      </w:r>
    </w:p>
  </w:endnote>
  <w:endnote w:type="continuationSeparator" w:id="0">
    <w:p w:rsidR="003D2CF5" w:rsidRDefault="003D2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Hebar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F5" w:rsidRDefault="003D2CF5" w:rsidP="00835F9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2CF5" w:rsidRDefault="003D2CF5" w:rsidP="006B0E9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CF5" w:rsidRPr="006B0E9B" w:rsidRDefault="003D2CF5" w:rsidP="006B0E9B">
    <w:pPr>
      <w:pStyle w:val="Footer"/>
      <w:pBdr>
        <w:top w:val="single" w:sz="4" w:space="1" w:color="auto"/>
      </w:pBdr>
      <w:jc w:val="right"/>
      <w:rPr>
        <w:rFonts w:ascii="Arial" w:hAnsi="Arial" w:cs="Arial"/>
        <w:sz w:val="16"/>
        <w:szCs w:val="16"/>
        <w:lang w:val="ru-RU"/>
      </w:rPr>
    </w:pPr>
    <w:r w:rsidRPr="007E5BF4">
      <w:rPr>
        <w:rFonts w:ascii="Arial" w:hAnsi="Arial" w:cs="Arial"/>
        <w:sz w:val="16"/>
        <w:szCs w:val="16"/>
        <w:lang w:val="bg-BG"/>
      </w:rPr>
      <w:t>страница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PAGE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7E5BF4">
      <w:rPr>
        <w:rFonts w:ascii="Arial" w:hAnsi="Arial" w:cs="Arial"/>
        <w:sz w:val="16"/>
        <w:szCs w:val="16"/>
        <w:lang w:val="bg-BG"/>
      </w:rPr>
      <w:t>от</w:t>
    </w:r>
    <w:r w:rsidRPr="00FA0C1D">
      <w:rPr>
        <w:rFonts w:ascii="Arial" w:hAnsi="Arial" w:cs="Arial"/>
        <w:sz w:val="16"/>
        <w:szCs w:val="16"/>
        <w:lang w:val="ru-RU"/>
      </w:rPr>
      <w:t xml:space="preserve"> </w:t>
    </w:r>
    <w:r w:rsidRPr="00FA0C1D">
      <w:rPr>
        <w:rFonts w:ascii="Arial" w:hAnsi="Arial" w:cs="Arial"/>
        <w:b/>
        <w:sz w:val="16"/>
        <w:szCs w:val="16"/>
        <w:lang w:val="ru-RU"/>
      </w:rPr>
      <w:fldChar w:fldCharType="begin"/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</w:instrText>
    </w:r>
    <w:r w:rsidRPr="007E5BF4">
      <w:rPr>
        <w:rFonts w:ascii="Arial" w:hAnsi="Arial" w:cs="Arial"/>
        <w:b/>
        <w:sz w:val="16"/>
        <w:szCs w:val="16"/>
      </w:rPr>
      <w:instrText>NUMPAGES</w:instrText>
    </w:r>
    <w:r w:rsidRPr="00FA0C1D">
      <w:rPr>
        <w:rFonts w:ascii="Arial" w:hAnsi="Arial" w:cs="Arial"/>
        <w:b/>
        <w:sz w:val="16"/>
        <w:szCs w:val="16"/>
        <w:lang w:val="ru-RU"/>
      </w:rPr>
      <w:instrText xml:space="preserve">  </w:instrText>
    </w:r>
    <w:r w:rsidRPr="00FA0C1D">
      <w:rPr>
        <w:rFonts w:ascii="Arial" w:hAnsi="Arial" w:cs="Arial"/>
        <w:b/>
        <w:sz w:val="16"/>
        <w:szCs w:val="16"/>
        <w:lang w:val="ru-RU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</w:t>
    </w:r>
    <w:r w:rsidRPr="00FA0C1D">
      <w:rPr>
        <w:rFonts w:ascii="Arial" w:hAnsi="Arial" w:cs="Arial"/>
        <w:b/>
        <w:sz w:val="16"/>
        <w:szCs w:val="16"/>
        <w:lang w:val="ru-RU"/>
      </w:rPr>
      <w:fldChar w:fldCharType="end"/>
    </w:r>
  </w:p>
  <w:p w:rsidR="003D2CF5" w:rsidRPr="006B0E9B" w:rsidRDefault="003D2CF5" w:rsidP="006B0E9B">
    <w:pPr>
      <w:ind w:right="55"/>
      <w:jc w:val="both"/>
      <w:rPr>
        <w:rFonts w:ascii="Times New Roman" w:hAnsi="Times New Roman"/>
        <w:i/>
        <w:sz w:val="16"/>
        <w:szCs w:val="16"/>
      </w:rPr>
    </w:pPr>
    <w:r w:rsidRPr="006B0E9B">
      <w:rPr>
        <w:rFonts w:ascii="Times New Roman" w:hAnsi="Times New Roman"/>
        <w:i/>
        <w:sz w:val="16"/>
        <w:szCs w:val="16"/>
        <w:lang w:val="ru-RU"/>
      </w:rPr>
      <w:t>„</w:t>
    </w:r>
    <w:r w:rsidRPr="006B0E9B">
      <w:rPr>
        <w:rFonts w:ascii="Times New Roman" w:hAnsi="Times New Roman"/>
        <w:i/>
        <w:color w:val="000000"/>
        <w:sz w:val="16"/>
        <w:szCs w:val="16"/>
        <w:lang w:val="ru-RU"/>
      </w:rPr>
      <w:t xml:space="preserve">Упражняване на строителен надзор по време на строителството при изпълнение на проект </w:t>
    </w:r>
    <w:r w:rsidRPr="006B0E9B">
      <w:rPr>
        <w:rFonts w:ascii="Times New Roman" w:hAnsi="Times New Roman"/>
        <w:bCs/>
        <w:i/>
        <w:sz w:val="16"/>
        <w:szCs w:val="16"/>
      </w:rPr>
      <w:t>„РЕКОНСТРУКЦИЯ НА ВЪТРЕШНА ВОДОПРОВОДНА МРЕЖА И ВЪНШЕН ДОВЕЖДАЩ ВОДОПРОВОД – ГР. БРУСАРЦИ И РЕКОНСТРУКЦИЯ ВЪТРЕШНА ВОДОПРОВОДНА МРЕЖА І ЕТАП И ХИДРОФОРНА СТАНЦИЯ С. КРИВА БАРА”, ВКЛЮЧВАЩ ДВЕ ОБОСОБЕНИ ПОЗИЦИИ (ЛОТА): ЛОТ 1: „Реконструкция на вътрешна водопроводна мрежа и външен довеждащ водопровод – гр. Брусарци” и ЛОТ 2: „Реконструкция на вътрешна водопроводна мрежа І етап и Хидрофорна станция – с. Крива Бара”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CF5" w:rsidRDefault="003D2CF5">
      <w:r>
        <w:separator/>
      </w:r>
    </w:p>
  </w:footnote>
  <w:footnote w:type="continuationSeparator" w:id="0">
    <w:p w:rsidR="003D2CF5" w:rsidRDefault="003D2C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791" w:type="dxa"/>
      <w:jc w:val="center"/>
      <w:tblInd w:w="440" w:type="dxa"/>
      <w:tblLayout w:type="fixed"/>
      <w:tblLook w:val="0000"/>
    </w:tblPr>
    <w:tblGrid>
      <w:gridCol w:w="2103"/>
      <w:gridCol w:w="5580"/>
      <w:gridCol w:w="1440"/>
    </w:tblGrid>
    <w:tr w:rsidR="003D2CF5" w:rsidRPr="006B0E9B" w:rsidTr="006645C5">
      <w:trPr>
        <w:trHeight w:val="943"/>
        <w:jc w:val="center"/>
      </w:trPr>
      <w:tc>
        <w:tcPr>
          <w:tcW w:w="1771" w:type="dxa"/>
          <w:vAlign w:val="center"/>
        </w:tcPr>
        <w:p w:rsidR="003D2CF5" w:rsidRPr="006B0E9B" w:rsidRDefault="003D2CF5" w:rsidP="006B0E9B">
          <w:pPr>
            <w:pStyle w:val="Default"/>
            <w:jc w:val="center"/>
            <w:rPr>
              <w:sz w:val="16"/>
              <w:szCs w:val="16"/>
              <w:lang w:val="bg-BG"/>
            </w:rPr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6.75pt;height:47.25pt">
                <v:imagedata r:id="rId1" o:title=""/>
              </v:shape>
            </w:pict>
          </w:r>
        </w:p>
      </w:tc>
      <w:tc>
        <w:tcPr>
          <w:tcW w:w="5580" w:type="dxa"/>
          <w:vAlign w:val="center"/>
        </w:tcPr>
        <w:p w:rsidR="003D2CF5" w:rsidRPr="006B0E9B" w:rsidRDefault="003D2CF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Проектът се осъществява с финансовата подкрепа на </w:t>
          </w:r>
        </w:p>
        <w:p w:rsidR="003D2CF5" w:rsidRPr="006B0E9B" w:rsidRDefault="003D2CF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</w:pP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 xml:space="preserve">“Програма за развитие на селските райони” (ПРСР) за период 2007-2013, съфинансирана от Европейския съюз чрез Европейския земедески фонд за развитие на селските райони (ЕЗФРСР) и </w:t>
          </w:r>
          <w:r w:rsidRPr="006B0E9B">
            <w:rPr>
              <w:rFonts w:ascii="Times New Roman" w:hAnsi="Times New Roman"/>
              <w:b/>
              <w:sz w:val="16"/>
              <w:szCs w:val="16"/>
              <w:lang w:val="ru-RU"/>
            </w:rPr>
            <w:t xml:space="preserve"> от </w:t>
          </w:r>
          <w:r w:rsidRPr="006B0E9B">
            <w:rPr>
              <w:rFonts w:ascii="Times New Roman" w:hAnsi="Times New Roman"/>
              <w:b/>
              <w:bCs/>
              <w:sz w:val="16"/>
              <w:szCs w:val="16"/>
              <w:lang w:val="ru-RU"/>
            </w:rPr>
            <w:t>държавния бюджет на Република България.</w:t>
          </w:r>
        </w:p>
        <w:p w:rsidR="003D2CF5" w:rsidRPr="006B0E9B" w:rsidRDefault="003D2CF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 xml:space="preserve">Схема за безвъзмездна финансова помощ по Мярка 321 „Основни услуги за населението и икономиката в селските райони” </w:t>
          </w:r>
        </w:p>
        <w:p w:rsidR="003D2CF5" w:rsidRPr="006B0E9B" w:rsidRDefault="003D2CF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bCs/>
              <w:lang w:val="ru-RU"/>
            </w:rPr>
          </w:pPr>
          <w:r w:rsidRPr="006B0E9B">
            <w:rPr>
              <w:rFonts w:ascii="Times New Roman" w:hAnsi="Times New Roman"/>
              <w:b/>
              <w:sz w:val="16"/>
              <w:szCs w:val="16"/>
            </w:rPr>
            <w:t>Договор № 12/321/00935 от 25.07.2011г.</w:t>
          </w:r>
        </w:p>
      </w:tc>
      <w:tc>
        <w:tcPr>
          <w:tcW w:w="1440" w:type="dxa"/>
          <w:vAlign w:val="center"/>
        </w:tcPr>
        <w:p w:rsidR="003D2CF5" w:rsidRPr="006B0E9B" w:rsidRDefault="003D2CF5" w:rsidP="006B0E9B">
          <w:pPr>
            <w:spacing w:after="0" w:line="240" w:lineRule="auto"/>
            <w:jc w:val="center"/>
            <w:rPr>
              <w:rFonts w:ascii="Times New Roman" w:hAnsi="Times New Roman"/>
              <w:b/>
              <w:lang w:val="ru-RU"/>
            </w:rPr>
          </w:pPr>
          <w:r w:rsidRPr="003339D1">
            <w:rPr>
              <w:rFonts w:ascii="Times New Roman" w:hAnsi="Times New Roman"/>
              <w:b/>
              <w:lang w:val="ru-RU"/>
            </w:rPr>
            <w:pict>
              <v:shape id="_x0000_i1028" type="#_x0000_t75" style="width:59.25pt;height:30pt">
                <v:imagedata r:id="rId2" o:title=""/>
              </v:shape>
            </w:pict>
          </w:r>
        </w:p>
      </w:tc>
    </w:tr>
  </w:tbl>
  <w:p w:rsidR="003D2CF5" w:rsidRPr="006B0E9B" w:rsidRDefault="003D2CF5" w:rsidP="006B0E9B">
    <w:pPr>
      <w:pStyle w:val="Header"/>
      <w:rPr>
        <w:rFonts w:ascii="Times New Roman" w:hAnsi="Times New Roman"/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1">
    <w:nsid w:val="03784336"/>
    <w:multiLevelType w:val="singleLevel"/>
    <w:tmpl w:val="6D1A1646"/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abstractNum w:abstractNumId="2">
    <w:nsid w:val="2A7D3AF6"/>
    <w:multiLevelType w:val="hybridMultilevel"/>
    <w:tmpl w:val="58A2D2B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31A36FB2"/>
    <w:multiLevelType w:val="hybridMultilevel"/>
    <w:tmpl w:val="F14C9166"/>
    <w:lvl w:ilvl="0" w:tplc="C098FBFE">
      <w:start w:val="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BBD09F9"/>
    <w:multiLevelType w:val="hybridMultilevel"/>
    <w:tmpl w:val="5142CE22"/>
    <w:lvl w:ilvl="0" w:tplc="48EE33BE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CA6F02"/>
    <w:multiLevelType w:val="hybridMultilevel"/>
    <w:tmpl w:val="0856226E"/>
    <w:lvl w:ilvl="0" w:tplc="02AE417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4BD03D14"/>
    <w:multiLevelType w:val="multilevel"/>
    <w:tmpl w:val="C7BC030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794318"/>
    <w:multiLevelType w:val="hybridMultilevel"/>
    <w:tmpl w:val="5C64BBE2"/>
    <w:lvl w:ilvl="0" w:tplc="0402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8">
    <w:nsid w:val="54092027"/>
    <w:multiLevelType w:val="hybridMultilevel"/>
    <w:tmpl w:val="86A01B88"/>
    <w:lvl w:ilvl="0" w:tplc="9FCE1FF2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9">
    <w:nsid w:val="6A3F3017"/>
    <w:multiLevelType w:val="hybridMultilevel"/>
    <w:tmpl w:val="A6BC1D2A"/>
    <w:lvl w:ilvl="0" w:tplc="EAC425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A60"/>
    <w:rsid w:val="000270A3"/>
    <w:rsid w:val="000801E7"/>
    <w:rsid w:val="001066D3"/>
    <w:rsid w:val="00136184"/>
    <w:rsid w:val="0014757C"/>
    <w:rsid w:val="00184D8E"/>
    <w:rsid w:val="001E3A60"/>
    <w:rsid w:val="001F232E"/>
    <w:rsid w:val="00201229"/>
    <w:rsid w:val="002176E8"/>
    <w:rsid w:val="0022010D"/>
    <w:rsid w:val="00250C9D"/>
    <w:rsid w:val="00270820"/>
    <w:rsid w:val="00274201"/>
    <w:rsid w:val="00281792"/>
    <w:rsid w:val="002A0FED"/>
    <w:rsid w:val="003339D1"/>
    <w:rsid w:val="003C1961"/>
    <w:rsid w:val="003D2CF5"/>
    <w:rsid w:val="003D37F4"/>
    <w:rsid w:val="003D3AFD"/>
    <w:rsid w:val="003D41DD"/>
    <w:rsid w:val="00454A3E"/>
    <w:rsid w:val="00495772"/>
    <w:rsid w:val="004A514B"/>
    <w:rsid w:val="005106D0"/>
    <w:rsid w:val="00522447"/>
    <w:rsid w:val="00565A25"/>
    <w:rsid w:val="00577A1A"/>
    <w:rsid w:val="00582710"/>
    <w:rsid w:val="005B27B4"/>
    <w:rsid w:val="005D2BBA"/>
    <w:rsid w:val="0061103B"/>
    <w:rsid w:val="006645C5"/>
    <w:rsid w:val="0069593F"/>
    <w:rsid w:val="006B0E9B"/>
    <w:rsid w:val="006B5249"/>
    <w:rsid w:val="00737BAE"/>
    <w:rsid w:val="00780C8F"/>
    <w:rsid w:val="007962EE"/>
    <w:rsid w:val="007E5BF4"/>
    <w:rsid w:val="00835F91"/>
    <w:rsid w:val="008C211A"/>
    <w:rsid w:val="008C5DC6"/>
    <w:rsid w:val="008E3A02"/>
    <w:rsid w:val="008F3CE5"/>
    <w:rsid w:val="009211E3"/>
    <w:rsid w:val="00977656"/>
    <w:rsid w:val="00983B88"/>
    <w:rsid w:val="009A0EDB"/>
    <w:rsid w:val="009D24A8"/>
    <w:rsid w:val="00A052B5"/>
    <w:rsid w:val="00AD0944"/>
    <w:rsid w:val="00AD3892"/>
    <w:rsid w:val="00AF51E8"/>
    <w:rsid w:val="00B17846"/>
    <w:rsid w:val="00BB140F"/>
    <w:rsid w:val="00BB7403"/>
    <w:rsid w:val="00BC6FCB"/>
    <w:rsid w:val="00BD24DD"/>
    <w:rsid w:val="00BE53F9"/>
    <w:rsid w:val="00C36438"/>
    <w:rsid w:val="00C41407"/>
    <w:rsid w:val="00C93902"/>
    <w:rsid w:val="00CB6019"/>
    <w:rsid w:val="00CE7997"/>
    <w:rsid w:val="00D0095A"/>
    <w:rsid w:val="00D21CD8"/>
    <w:rsid w:val="00D35928"/>
    <w:rsid w:val="00DA387C"/>
    <w:rsid w:val="00DA4971"/>
    <w:rsid w:val="00E250CE"/>
    <w:rsid w:val="00E41719"/>
    <w:rsid w:val="00E65292"/>
    <w:rsid w:val="00E76A91"/>
    <w:rsid w:val="00EA2710"/>
    <w:rsid w:val="00F548BF"/>
    <w:rsid w:val="00FA0C1D"/>
    <w:rsid w:val="00FA5198"/>
    <w:rsid w:val="00FF0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7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E3A60"/>
    <w:pPr>
      <w:keepNext/>
      <w:tabs>
        <w:tab w:val="left" w:pos="0"/>
      </w:tabs>
      <w:suppressAutoHyphens/>
      <w:spacing w:before="240" w:after="60" w:line="240" w:lineRule="auto"/>
      <w:ind w:left="432" w:hanging="432"/>
      <w:outlineLvl w:val="0"/>
    </w:pPr>
    <w:rPr>
      <w:rFonts w:ascii="Arial" w:hAnsi="Arial" w:cs="Arial"/>
      <w:b/>
      <w:bCs/>
      <w:kern w:val="1"/>
      <w:sz w:val="32"/>
      <w:szCs w:val="32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3A6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3A60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E3A60"/>
    <w:rPr>
      <w:rFonts w:ascii="Arial" w:hAnsi="Arial" w:cs="Arial"/>
      <w:b/>
      <w:bCs/>
      <w:kern w:val="1"/>
      <w:sz w:val="32"/>
      <w:szCs w:val="32"/>
      <w:lang w:val="en-US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E3A6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E3A60"/>
    <w:rPr>
      <w:rFonts w:ascii="Calibri" w:hAnsi="Calibri" w:cs="Times New Roman"/>
      <w:b/>
      <w:bCs/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E3A60"/>
    <w:pPr>
      <w:jc w:val="center"/>
    </w:pPr>
    <w:rPr>
      <w:rFonts w:ascii="Times New Roman" w:hAnsi="Times New Roman"/>
      <w:b/>
      <w:sz w:val="36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3A60"/>
    <w:rPr>
      <w:rFonts w:ascii="Times New Roman" w:hAnsi="Times New Roman" w:cs="Times New Roman"/>
      <w:b/>
      <w:sz w:val="36"/>
      <w:lang w:eastAsia="en-US"/>
    </w:rPr>
  </w:style>
  <w:style w:type="paragraph" w:customStyle="1" w:styleId="text">
    <w:name w:val="text"/>
    <w:uiPriority w:val="99"/>
    <w:rsid w:val="001E3A60"/>
    <w:pPr>
      <w:widowControl w:val="0"/>
      <w:spacing w:before="240" w:line="240" w:lineRule="exact"/>
      <w:jc w:val="both"/>
    </w:pPr>
    <w:rPr>
      <w:rFonts w:ascii="Arial" w:hAnsi="Arial"/>
      <w:sz w:val="24"/>
      <w:szCs w:val="20"/>
      <w:lang w:val="cs-CZ"/>
    </w:rPr>
  </w:style>
  <w:style w:type="paragraph" w:styleId="BlockText">
    <w:name w:val="Block Text"/>
    <w:basedOn w:val="Normal"/>
    <w:uiPriority w:val="99"/>
    <w:rsid w:val="001E3A60"/>
    <w:pPr>
      <w:spacing w:after="0" w:line="240" w:lineRule="auto"/>
      <w:ind w:left="630" w:right="270"/>
      <w:jc w:val="center"/>
    </w:pPr>
    <w:rPr>
      <w:rFonts w:ascii="HebarU" w:hAnsi="HebarU"/>
      <w:b/>
      <w:sz w:val="24"/>
      <w:szCs w:val="20"/>
      <w:lang w:eastAsia="en-US"/>
    </w:rPr>
  </w:style>
  <w:style w:type="table" w:styleId="TableGrid">
    <w:name w:val="Table Grid"/>
    <w:basedOn w:val="TableNormal"/>
    <w:uiPriority w:val="99"/>
    <w:rsid w:val="001E3A60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1E3A60"/>
    <w:pPr>
      <w:tabs>
        <w:tab w:val="left" w:pos="709"/>
      </w:tabs>
      <w:spacing w:after="0" w:line="240" w:lineRule="auto"/>
    </w:pPr>
    <w:rPr>
      <w:rFonts w:ascii="Tahoma" w:hAnsi="Tahoma"/>
      <w:sz w:val="24"/>
      <w:szCs w:val="24"/>
      <w:lang w:val="pl-PL" w:eastAsia="pl-PL"/>
    </w:rPr>
  </w:style>
  <w:style w:type="character" w:customStyle="1" w:styleId="FontStyle26">
    <w:name w:val="Font Style26"/>
    <w:basedOn w:val="DefaultParagraphFont"/>
    <w:uiPriority w:val="99"/>
    <w:rsid w:val="001E3A60"/>
    <w:rPr>
      <w:rFonts w:ascii="Arial" w:hAnsi="Arial" w:cs="Arial"/>
      <w:i/>
      <w:iCs/>
      <w:spacing w:val="-20"/>
      <w:sz w:val="24"/>
      <w:szCs w:val="24"/>
    </w:rPr>
  </w:style>
  <w:style w:type="character" w:customStyle="1" w:styleId="FontStyle29">
    <w:name w:val="Font Style29"/>
    <w:basedOn w:val="DefaultParagraphFont"/>
    <w:uiPriority w:val="99"/>
    <w:rsid w:val="001E3A60"/>
    <w:rPr>
      <w:rFonts w:ascii="Arial" w:hAnsi="Arial" w:cs="Arial"/>
      <w:b/>
      <w:bCs/>
      <w:sz w:val="20"/>
      <w:szCs w:val="20"/>
    </w:rPr>
  </w:style>
  <w:style w:type="character" w:customStyle="1" w:styleId="FontStyle30">
    <w:name w:val="Font Style30"/>
    <w:basedOn w:val="DefaultParagraphFont"/>
    <w:uiPriority w:val="99"/>
    <w:rsid w:val="001E3A60"/>
    <w:rPr>
      <w:rFonts w:ascii="Arial" w:hAnsi="Arial" w:cs="Arial"/>
      <w:sz w:val="20"/>
      <w:szCs w:val="20"/>
    </w:rPr>
  </w:style>
  <w:style w:type="paragraph" w:customStyle="1" w:styleId="TimesNewRoman12pt125cm">
    <w:name w:val="Стил Times New Roman 12 pt Получер Първи ред:  125 cm Редова ..."/>
    <w:basedOn w:val="Normal"/>
    <w:uiPriority w:val="99"/>
    <w:rsid w:val="001E3A60"/>
    <w:pPr>
      <w:spacing w:line="240" w:lineRule="auto"/>
      <w:ind w:firstLine="708"/>
    </w:pPr>
    <w:rPr>
      <w:rFonts w:ascii="Times New Roman" w:hAnsi="Times New Roman"/>
      <w:b/>
      <w:bCs/>
      <w:sz w:val="24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3A60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E3A60"/>
    <w:rPr>
      <w:rFonts w:ascii="Calibri" w:hAnsi="Calibri" w:cs="Times New Roman"/>
      <w:lang w:eastAsia="en-US"/>
    </w:rPr>
  </w:style>
  <w:style w:type="paragraph" w:styleId="Header">
    <w:name w:val="header"/>
    <w:aliases w:val="Header Char Знак"/>
    <w:basedOn w:val="Normal"/>
    <w:link w:val="HeaderChar"/>
    <w:uiPriority w:val="99"/>
    <w:rsid w:val="001E3A6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ok" w:hAnsi="Timok"/>
      <w:sz w:val="24"/>
      <w:szCs w:val="20"/>
      <w:lang w:val="en-US" w:eastAsia="ar-SA"/>
    </w:rPr>
  </w:style>
  <w:style w:type="character" w:customStyle="1" w:styleId="HeaderChar">
    <w:name w:val="Header Char"/>
    <w:aliases w:val="Header Char Знак Char"/>
    <w:basedOn w:val="DefaultParagraphFont"/>
    <w:link w:val="Header"/>
    <w:uiPriority w:val="99"/>
    <w:locked/>
    <w:rsid w:val="001E3A60"/>
    <w:rPr>
      <w:rFonts w:ascii="Timok" w:hAnsi="Timok" w:cs="Times New Roman"/>
      <w:sz w:val="20"/>
      <w:szCs w:val="20"/>
      <w:lang w:val="en-US" w:eastAsia="ar-SA" w:bidi="ar-SA"/>
    </w:rPr>
  </w:style>
  <w:style w:type="paragraph" w:customStyle="1" w:styleId="WW-Default">
    <w:name w:val="WW-Default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Style">
    <w:name w:val="Style"/>
    <w:basedOn w:val="WW-Default"/>
    <w:next w:val="WW-Default"/>
    <w:uiPriority w:val="99"/>
    <w:rsid w:val="001E3A60"/>
    <w:rPr>
      <w:color w:val="auto"/>
    </w:rPr>
  </w:style>
  <w:style w:type="paragraph" w:customStyle="1" w:styleId="BodyText21">
    <w:name w:val="Body Text 21"/>
    <w:basedOn w:val="Normal"/>
    <w:uiPriority w:val="99"/>
    <w:rsid w:val="001E3A60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hAnsi="Arial"/>
      <w:color w:val="000000"/>
      <w:sz w:val="28"/>
      <w:szCs w:val="20"/>
      <w:lang w:eastAsia="ar-SA"/>
    </w:rPr>
  </w:style>
  <w:style w:type="paragraph" w:customStyle="1" w:styleId="WW-Default1">
    <w:name w:val="WW-Default1"/>
    <w:uiPriority w:val="99"/>
    <w:rsid w:val="001E3A60"/>
    <w:pPr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paragraph" w:customStyle="1" w:styleId="firstline">
    <w:name w:val="firstline"/>
    <w:basedOn w:val="Normal"/>
    <w:uiPriority w:val="99"/>
    <w:rsid w:val="001E3A60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odyTextIndent3">
    <w:name w:val="Body Text Indent 3"/>
    <w:basedOn w:val="Normal"/>
    <w:link w:val="BodyTextIndent3Char"/>
    <w:uiPriority w:val="99"/>
    <w:rsid w:val="001E3A60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val="en-US" w:eastAsia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E3A60"/>
    <w:rPr>
      <w:rFonts w:ascii="Times New Roman" w:hAnsi="Times New Roman" w:cs="Times New Roman"/>
      <w:sz w:val="16"/>
      <w:szCs w:val="16"/>
      <w:lang w:val="en-US" w:eastAsia="ar-SA" w:bidi="ar-SA"/>
    </w:rPr>
  </w:style>
  <w:style w:type="character" w:customStyle="1" w:styleId="FontStyle20">
    <w:name w:val="Font Style20"/>
    <w:basedOn w:val="DefaultParagraphFont"/>
    <w:uiPriority w:val="99"/>
    <w:rsid w:val="001E3A6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1E3A60"/>
    <w:rPr>
      <w:rFonts w:ascii="Times New Roman" w:hAnsi="Times New Roman" w:cs="Times New Roman"/>
      <w:sz w:val="22"/>
      <w:szCs w:val="22"/>
    </w:rPr>
  </w:style>
  <w:style w:type="character" w:customStyle="1" w:styleId="newdocreference1">
    <w:name w:val="newdocreference1"/>
    <w:basedOn w:val="DefaultParagraphFont"/>
    <w:uiPriority w:val="99"/>
    <w:rsid w:val="001E3A60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1E3A60"/>
    <w:pPr>
      <w:widowControl w:val="0"/>
      <w:suppressAutoHyphens/>
      <w:autoSpaceDE w:val="0"/>
      <w:spacing w:after="0" w:line="275" w:lineRule="exact"/>
      <w:ind w:firstLine="1078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FontStyle19">
    <w:name w:val="Font Style19"/>
    <w:uiPriority w:val="99"/>
    <w:rsid w:val="001E3A60"/>
    <w:rPr>
      <w:rFonts w:ascii="Times New Roman" w:hAnsi="Times New Roman"/>
      <w:b/>
      <w:i/>
      <w:sz w:val="22"/>
    </w:rPr>
  </w:style>
  <w:style w:type="character" w:customStyle="1" w:styleId="HeaderChar2">
    <w:name w:val="Header Char2"/>
    <w:aliases w:val="Header Char Char1"/>
    <w:basedOn w:val="DefaultParagraphFont"/>
    <w:uiPriority w:val="99"/>
    <w:rsid w:val="001E3A60"/>
    <w:rPr>
      <w:rFonts w:cs="Times New Roman"/>
      <w:lang w:val="en-AU" w:eastAsia="bg-BG"/>
    </w:rPr>
  </w:style>
  <w:style w:type="paragraph" w:styleId="NoSpacing">
    <w:name w:val="No Spacing"/>
    <w:uiPriority w:val="99"/>
    <w:qFormat/>
    <w:rsid w:val="001E3A60"/>
    <w:rPr>
      <w:rFonts w:ascii="Times New Roman" w:hAnsi="Times New Roman"/>
      <w:sz w:val="24"/>
      <w:szCs w:val="20"/>
      <w:lang w:val="en-US" w:eastAsia="en-US"/>
    </w:rPr>
  </w:style>
  <w:style w:type="paragraph" w:customStyle="1" w:styleId="normaltableau">
    <w:name w:val="normal_tableau"/>
    <w:basedOn w:val="Normal"/>
    <w:uiPriority w:val="99"/>
    <w:rsid w:val="001E3A60"/>
    <w:pPr>
      <w:spacing w:before="120" w:after="120" w:line="240" w:lineRule="auto"/>
      <w:jc w:val="both"/>
    </w:pPr>
    <w:rPr>
      <w:rFonts w:ascii="Optima" w:hAnsi="Optima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1E3A6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3A60"/>
    <w:pPr>
      <w:spacing w:after="120" w:line="480" w:lineRule="auto"/>
      <w:ind w:left="283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E3A60"/>
    <w:rPr>
      <w:rFonts w:ascii="Times New Roman" w:hAnsi="Times New Roman" w:cs="Times New Roman"/>
      <w:sz w:val="20"/>
      <w:szCs w:val="20"/>
      <w:lang w:val="en-US" w:eastAsia="en-US"/>
    </w:rPr>
  </w:style>
  <w:style w:type="character" w:customStyle="1" w:styleId="a">
    <w:name w:val="Основен текст + Удебелен"/>
    <w:uiPriority w:val="99"/>
    <w:rsid w:val="001E3A60"/>
    <w:rPr>
      <w:rFonts w:ascii="Arial Narrow" w:hAnsi="Arial Narrow"/>
      <w:b/>
      <w:w w:val="100"/>
      <w:sz w:val="23"/>
      <w:shd w:val="clear" w:color="auto" w:fill="FFFFFF"/>
    </w:rPr>
  </w:style>
  <w:style w:type="character" w:styleId="PlaceholderText">
    <w:name w:val="Placeholder Text"/>
    <w:basedOn w:val="DefaultParagraphFont"/>
    <w:uiPriority w:val="99"/>
    <w:semiHidden/>
    <w:rsid w:val="001E3A60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1E3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A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6B0E9B"/>
    <w:rPr>
      <w:rFonts w:cs="Times New Roman"/>
    </w:rPr>
  </w:style>
  <w:style w:type="character" w:customStyle="1" w:styleId="2">
    <w:name w:val="Знак Знак2"/>
    <w:uiPriority w:val="99"/>
    <w:rsid w:val="006B0E9B"/>
    <w:rPr>
      <w:sz w:val="24"/>
    </w:rPr>
  </w:style>
  <w:style w:type="paragraph" w:customStyle="1" w:styleId="Default">
    <w:name w:val="Default"/>
    <w:uiPriority w:val="99"/>
    <w:rsid w:val="006B0E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265</Words>
  <Characters>1511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USER</dc:creator>
  <cp:keywords/>
  <dc:description/>
  <cp:lastModifiedBy>server</cp:lastModifiedBy>
  <cp:revision>3</cp:revision>
  <dcterms:created xsi:type="dcterms:W3CDTF">2012-08-02T08:24:00Z</dcterms:created>
  <dcterms:modified xsi:type="dcterms:W3CDTF">2012-08-02T08:24:00Z</dcterms:modified>
</cp:coreProperties>
</file>